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C0" w:rsidRDefault="007707C0" w:rsidP="007707C0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 w:rsidRPr="007707C0">
        <w:rPr>
          <w:rFonts w:ascii="Times New Roman" w:hAnsi="Times New Roman"/>
          <w:lang w:val="en-US"/>
        </w:rPr>
        <w:t>Pantelić</w:t>
      </w:r>
      <w:proofErr w:type="spellEnd"/>
      <w:r w:rsidRPr="007707C0">
        <w:rPr>
          <w:rFonts w:ascii="Times New Roman" w:hAnsi="Times New Roman"/>
          <w:lang w:val="en-US"/>
        </w:rPr>
        <w:t>,</w:t>
      </w:r>
      <w:r w:rsidRPr="007707C0">
        <w:rPr>
          <w:rFonts w:ascii="Times New Roman" w:hAnsi="Times New Roman"/>
          <w:lang w:val="sr-Cyrl-RS"/>
        </w:rPr>
        <w:t xml:space="preserve"> </w:t>
      </w:r>
      <w:r w:rsidRPr="007707C0">
        <w:rPr>
          <w:rFonts w:ascii="Times New Roman" w:hAnsi="Times New Roman"/>
        </w:rPr>
        <w:t>D</w:t>
      </w:r>
      <w:r w:rsidRPr="007707C0">
        <w:rPr>
          <w:rFonts w:ascii="Times New Roman" w:hAnsi="Times New Roman"/>
          <w:lang w:val="sr-Cyrl-RS"/>
        </w:rPr>
        <w:t>.,</w:t>
      </w:r>
      <w:r w:rsidRPr="007707C0">
        <w:rPr>
          <w:rFonts w:ascii="Times New Roman" w:hAnsi="Times New Roman"/>
          <w:lang w:val="en-US"/>
        </w:rPr>
        <w:t xml:space="preserve"> </w:t>
      </w:r>
      <w:proofErr w:type="spellStart"/>
      <w:r w:rsidRPr="007707C0">
        <w:rPr>
          <w:rFonts w:ascii="Times New Roman" w:hAnsi="Times New Roman"/>
          <w:b/>
          <w:lang w:val="en-US"/>
        </w:rPr>
        <w:t>Dragićević</w:t>
      </w:r>
      <w:proofErr w:type="spellEnd"/>
      <w:r w:rsidRPr="007707C0">
        <w:rPr>
          <w:rFonts w:ascii="Times New Roman" w:hAnsi="Times New Roman"/>
          <w:b/>
          <w:lang w:val="sr-Cyrl-RS"/>
        </w:rPr>
        <w:t xml:space="preserve">, </w:t>
      </w:r>
      <w:r w:rsidRPr="007707C0">
        <w:rPr>
          <w:rFonts w:ascii="Times New Roman" w:hAnsi="Times New Roman"/>
          <w:b/>
        </w:rPr>
        <w:t>I.Č.</w:t>
      </w:r>
      <w:r w:rsidRPr="007707C0">
        <w:rPr>
          <w:rFonts w:ascii="Times New Roman" w:hAnsi="Times New Roman"/>
          <w:lang w:val="en-US"/>
        </w:rPr>
        <w:t xml:space="preserve">, </w:t>
      </w:r>
      <w:proofErr w:type="spellStart"/>
      <w:r w:rsidRPr="007707C0">
        <w:rPr>
          <w:rFonts w:ascii="Times New Roman" w:hAnsi="Times New Roman"/>
          <w:lang w:val="en-US"/>
        </w:rPr>
        <w:t>Rudić</w:t>
      </w:r>
      <w:proofErr w:type="spellEnd"/>
      <w:r w:rsidRPr="007707C0">
        <w:rPr>
          <w:rFonts w:ascii="Times New Roman" w:hAnsi="Times New Roman"/>
          <w:lang w:val="en-US"/>
        </w:rPr>
        <w:t xml:space="preserve">, J., Fu, J., </w:t>
      </w:r>
      <w:proofErr w:type="spellStart"/>
      <w:r w:rsidRPr="007707C0">
        <w:rPr>
          <w:rFonts w:ascii="Times New Roman" w:hAnsi="Times New Roman"/>
          <w:lang w:val="en-US"/>
        </w:rPr>
        <w:t>Momčilović</w:t>
      </w:r>
      <w:proofErr w:type="spellEnd"/>
      <w:r w:rsidRPr="007707C0">
        <w:rPr>
          <w:rFonts w:ascii="Times New Roman" w:hAnsi="Times New Roman"/>
          <w:lang w:val="en-US"/>
        </w:rPr>
        <w:t xml:space="preserve">, I. (2018): Effects of high temperature on </w:t>
      </w:r>
      <w:r w:rsidRPr="007707C0">
        <w:rPr>
          <w:rFonts w:ascii="Times New Roman" w:hAnsi="Times New Roman"/>
          <w:i/>
          <w:lang w:val="en-US"/>
        </w:rPr>
        <w:t>in vitro</w:t>
      </w:r>
      <w:r w:rsidRPr="007707C0">
        <w:rPr>
          <w:rFonts w:ascii="Times New Roman" w:hAnsi="Times New Roman"/>
          <w:lang w:val="en-US"/>
        </w:rPr>
        <w:t xml:space="preserve"> </w:t>
      </w:r>
      <w:proofErr w:type="spellStart"/>
      <w:r w:rsidRPr="007707C0">
        <w:rPr>
          <w:rFonts w:ascii="Times New Roman" w:hAnsi="Times New Roman"/>
          <w:lang w:val="en-US"/>
        </w:rPr>
        <w:t>tuberization</w:t>
      </w:r>
      <w:proofErr w:type="spellEnd"/>
      <w:r w:rsidRPr="007707C0">
        <w:rPr>
          <w:rFonts w:ascii="Times New Roman" w:hAnsi="Times New Roman"/>
          <w:lang w:val="en-US"/>
        </w:rPr>
        <w:t xml:space="preserve"> and accumulation of stress-responsive proteins in potato. </w:t>
      </w:r>
      <w:hyperlink r:id="rId6" w:history="1">
        <w:r w:rsidRPr="007707C0">
          <w:rPr>
            <w:rStyle w:val="Hyperlink"/>
            <w:rFonts w:ascii="Times New Roman" w:hAnsi="Times New Roman"/>
            <w:i/>
            <w:color w:val="auto"/>
            <w:u w:val="none"/>
            <w:lang w:val="en-US"/>
          </w:rPr>
          <w:t>Horticulture, Environment, and Biotechnology</w:t>
        </w:r>
      </w:hyperlink>
      <w:r w:rsidRPr="007707C0">
        <w:rPr>
          <w:rFonts w:ascii="Times New Roman" w:hAnsi="Times New Roman"/>
          <w:lang w:val="sr-Latn-CS"/>
        </w:rPr>
        <w:t>, 59 (3), 315 – 324.</w:t>
      </w:r>
    </w:p>
    <w:p w:rsidR="007707C0" w:rsidRPr="007707C0" w:rsidRDefault="007707C0" w:rsidP="007707C0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707C0" w:rsidRPr="007707C0" w:rsidRDefault="007707C0" w:rsidP="007707C0">
      <w:pPr>
        <w:spacing w:after="0" w:line="240" w:lineRule="auto"/>
        <w:jc w:val="both"/>
        <w:rPr>
          <w:rFonts w:ascii="Times New Roman" w:hAnsi="Times New Roman"/>
          <w:lang w:val="sr-Latn-CS"/>
        </w:rPr>
      </w:pPr>
      <w:r w:rsidRPr="007707C0">
        <w:rPr>
          <w:rFonts w:ascii="Times New Roman" w:hAnsi="Times New Roman"/>
          <w:lang w:val="sr-Latn-CS"/>
        </w:rPr>
        <w:t>Trifunović-Momčilov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  <w:lang w:val="sr-Latn-CS"/>
        </w:rPr>
        <w:t xml:space="preserve"> M., Motyka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  <w:lang w:val="sr-Latn-CS"/>
        </w:rPr>
        <w:t xml:space="preserve"> V., </w:t>
      </w:r>
      <w:r w:rsidRPr="007707C0">
        <w:rPr>
          <w:rFonts w:ascii="Times New Roman" w:hAnsi="Times New Roman"/>
          <w:b/>
          <w:lang w:val="sr-Latn-CS"/>
        </w:rPr>
        <w:t>Dragićević</w:t>
      </w:r>
      <w:r w:rsidRPr="007707C0">
        <w:rPr>
          <w:rFonts w:ascii="Times New Roman" w:hAnsi="Times New Roman"/>
          <w:b/>
          <w:lang w:val="sr-Cyrl-RS"/>
        </w:rPr>
        <w:t>,</w:t>
      </w:r>
      <w:r w:rsidRPr="007707C0">
        <w:rPr>
          <w:rFonts w:ascii="Times New Roman" w:hAnsi="Times New Roman"/>
          <w:b/>
          <w:lang w:val="sr-Latn-CS"/>
        </w:rPr>
        <w:t xml:space="preserve"> I.Č.</w:t>
      </w:r>
      <w:r w:rsidRPr="007707C0">
        <w:rPr>
          <w:rFonts w:ascii="Times New Roman" w:hAnsi="Times New Roman"/>
          <w:lang w:val="sr-Latn-CS"/>
        </w:rPr>
        <w:t>, Petrić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  <w:lang w:val="sr-Latn-CS"/>
        </w:rPr>
        <w:t xml:space="preserve"> M., Jevremović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  <w:lang w:val="sr-Latn-CS"/>
        </w:rPr>
        <w:t xml:space="preserve"> S., Malbeck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  <w:lang w:val="sr-Latn-CS"/>
        </w:rPr>
        <w:t xml:space="preserve"> J., Holík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  <w:lang w:val="sr-Latn-CS"/>
        </w:rPr>
        <w:t xml:space="preserve"> J., Dobrev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  <w:lang w:val="sr-Latn-CS"/>
        </w:rPr>
        <w:t xml:space="preserve"> P.I., Subotić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  <w:lang w:val="sr-Latn-CS"/>
        </w:rPr>
        <w:t xml:space="preserve"> A. (2016): Endogenous phytohormones in spontaneously regenerated </w:t>
      </w:r>
      <w:r w:rsidRPr="007707C0">
        <w:rPr>
          <w:rFonts w:ascii="Times New Roman" w:hAnsi="Times New Roman"/>
          <w:i/>
          <w:lang w:val="sr-Latn-CS"/>
        </w:rPr>
        <w:t>Centaurium erythraea</w:t>
      </w:r>
      <w:r w:rsidRPr="007707C0">
        <w:rPr>
          <w:rFonts w:ascii="Times New Roman" w:hAnsi="Times New Roman"/>
          <w:lang w:val="sr-Latn-CS"/>
        </w:rPr>
        <w:t xml:space="preserve"> Rafn. plants grown </w:t>
      </w:r>
      <w:r w:rsidRPr="007707C0">
        <w:rPr>
          <w:rFonts w:ascii="Times New Roman" w:hAnsi="Times New Roman"/>
          <w:i/>
          <w:lang w:val="sr-Latn-CS"/>
        </w:rPr>
        <w:t>in vitro</w:t>
      </w:r>
      <w:r w:rsidRPr="007707C0">
        <w:rPr>
          <w:rFonts w:ascii="Times New Roman" w:hAnsi="Times New Roman"/>
          <w:lang w:val="sr-Latn-CS"/>
        </w:rPr>
        <w:t xml:space="preserve">. </w:t>
      </w:r>
      <w:r w:rsidRPr="007707C0">
        <w:rPr>
          <w:rFonts w:ascii="Times New Roman" w:hAnsi="Times New Roman"/>
          <w:i/>
          <w:lang w:val="sr-Latn-CS"/>
        </w:rPr>
        <w:t>Journal of Plant Growth Regulation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  <w:lang w:val="sr-Latn-CS"/>
        </w:rPr>
        <w:t xml:space="preserve"> 35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  <w:lang w:val="sr-Latn-CS"/>
        </w:rPr>
        <w:t xml:space="preserve"> 543–552.</w:t>
      </w:r>
    </w:p>
    <w:p w:rsidR="007707C0" w:rsidRDefault="007707C0" w:rsidP="007707C0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707C0" w:rsidRPr="007707C0" w:rsidRDefault="007707C0" w:rsidP="007707C0">
      <w:pPr>
        <w:spacing w:after="0" w:line="240" w:lineRule="auto"/>
        <w:jc w:val="both"/>
        <w:rPr>
          <w:rFonts w:ascii="Times New Roman" w:hAnsi="Times New Roman"/>
          <w:lang w:val="sr-Latn-CS"/>
        </w:rPr>
      </w:pPr>
      <w:r w:rsidRPr="007707C0">
        <w:rPr>
          <w:rFonts w:ascii="Times New Roman" w:hAnsi="Times New Roman"/>
        </w:rPr>
        <w:t>Trifunović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</w:rPr>
        <w:t xml:space="preserve"> M., Motyka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</w:rPr>
        <w:t xml:space="preserve"> V., Cingel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</w:rPr>
        <w:t xml:space="preserve"> A., Suboti</w:t>
      </w:r>
      <w:bookmarkStart w:id="0" w:name="_GoBack"/>
      <w:bookmarkEnd w:id="0"/>
      <w:r w:rsidRPr="007707C0">
        <w:rPr>
          <w:rFonts w:ascii="Times New Roman" w:hAnsi="Times New Roman"/>
        </w:rPr>
        <w:t>ć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</w:rPr>
        <w:t xml:space="preserve"> A., Jevremović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</w:rPr>
        <w:t xml:space="preserve"> S., Petrić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</w:rPr>
        <w:t xml:space="preserve"> M., Holík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</w:rPr>
        <w:t xml:space="preserve"> J., Malbeck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</w:rPr>
        <w:t xml:space="preserve"> J., Dobrev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</w:rPr>
        <w:t xml:space="preserve"> P.I., </w:t>
      </w:r>
      <w:r w:rsidRPr="007707C0">
        <w:rPr>
          <w:rFonts w:ascii="Times New Roman" w:hAnsi="Times New Roman"/>
          <w:b/>
        </w:rPr>
        <w:t>Dragićević</w:t>
      </w:r>
      <w:r w:rsidRPr="007707C0">
        <w:rPr>
          <w:rFonts w:ascii="Times New Roman" w:hAnsi="Times New Roman"/>
          <w:b/>
          <w:lang w:val="sr-Cyrl-RS"/>
        </w:rPr>
        <w:t>,</w:t>
      </w:r>
      <w:r w:rsidRPr="007707C0">
        <w:rPr>
          <w:rFonts w:ascii="Times New Roman" w:hAnsi="Times New Roman"/>
          <w:b/>
        </w:rPr>
        <w:t xml:space="preserve"> I.Č.</w:t>
      </w:r>
      <w:r w:rsidRPr="007707C0">
        <w:rPr>
          <w:rFonts w:ascii="Times New Roman" w:hAnsi="Times New Roman"/>
        </w:rPr>
        <w:t xml:space="preserve"> (2015)</w:t>
      </w:r>
      <w:r w:rsidRPr="007707C0">
        <w:rPr>
          <w:rFonts w:ascii="Times New Roman" w:hAnsi="Times New Roman"/>
          <w:lang w:val="sr-Cyrl-RS"/>
        </w:rPr>
        <w:t>:</w:t>
      </w:r>
      <w:r w:rsidRPr="007707C0">
        <w:rPr>
          <w:rFonts w:ascii="Times New Roman" w:hAnsi="Times New Roman"/>
        </w:rPr>
        <w:t xml:space="preserve"> Changes in cytokinin content and altered cytokinin homeostasis in </w:t>
      </w:r>
      <w:r w:rsidRPr="007707C0">
        <w:rPr>
          <w:rFonts w:ascii="Times New Roman" w:hAnsi="Times New Roman"/>
          <w:i/>
        </w:rPr>
        <w:t>AtCKX1</w:t>
      </w:r>
      <w:r w:rsidRPr="007707C0">
        <w:rPr>
          <w:rFonts w:ascii="Times New Roman" w:hAnsi="Times New Roman"/>
        </w:rPr>
        <w:t xml:space="preserve"> and </w:t>
      </w:r>
      <w:r w:rsidRPr="007707C0">
        <w:rPr>
          <w:rFonts w:ascii="Times New Roman" w:hAnsi="Times New Roman"/>
          <w:i/>
        </w:rPr>
        <w:t>AtCKX2</w:t>
      </w:r>
      <w:r w:rsidRPr="007707C0">
        <w:rPr>
          <w:rFonts w:ascii="Times New Roman" w:hAnsi="Times New Roman"/>
        </w:rPr>
        <w:t>-overexpressing centaury (</w:t>
      </w:r>
      <w:r w:rsidRPr="007707C0">
        <w:rPr>
          <w:rFonts w:ascii="Times New Roman" w:hAnsi="Times New Roman"/>
          <w:i/>
        </w:rPr>
        <w:t>Centaurium erythraea</w:t>
      </w:r>
      <w:r w:rsidRPr="007707C0">
        <w:rPr>
          <w:rFonts w:ascii="Times New Roman" w:hAnsi="Times New Roman"/>
        </w:rPr>
        <w:t xml:space="preserve"> Rafn.) plants grown </w:t>
      </w:r>
      <w:r w:rsidRPr="007707C0">
        <w:rPr>
          <w:rFonts w:ascii="Times New Roman" w:hAnsi="Times New Roman"/>
          <w:i/>
        </w:rPr>
        <w:t>in vitro. Plant Cell Tissue and Organ Culture</w:t>
      </w:r>
      <w:r w:rsidRPr="007707C0">
        <w:rPr>
          <w:rFonts w:ascii="Times New Roman" w:hAnsi="Times New Roman"/>
          <w:i/>
          <w:lang w:val="sr-Cyrl-RS"/>
        </w:rPr>
        <w:t>,</w:t>
      </w:r>
      <w:r w:rsidRPr="007707C0">
        <w:rPr>
          <w:rFonts w:ascii="Times New Roman" w:hAnsi="Times New Roman"/>
        </w:rPr>
        <w:t xml:space="preserve"> 120 </w:t>
      </w:r>
      <w:r w:rsidRPr="007707C0">
        <w:rPr>
          <w:rFonts w:ascii="Times New Roman" w:hAnsi="Times New Roman"/>
          <w:bCs/>
        </w:rPr>
        <w:t>(2)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</w:rPr>
        <w:t xml:space="preserve"> 767–777</w:t>
      </w:r>
      <w:r w:rsidRPr="007707C0">
        <w:rPr>
          <w:rFonts w:ascii="Times New Roman" w:hAnsi="Times New Roman"/>
          <w:lang w:val="sr-Cyrl-RS"/>
        </w:rPr>
        <w:t>.</w:t>
      </w:r>
    </w:p>
    <w:p w:rsidR="007707C0" w:rsidRDefault="007707C0" w:rsidP="007707C0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707C0" w:rsidRPr="007707C0" w:rsidRDefault="007707C0" w:rsidP="007707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lang w:val="sl-SI"/>
        </w:rPr>
      </w:pPr>
      <w:r w:rsidRPr="007707C0">
        <w:rPr>
          <w:rFonts w:ascii="Times New Roman" w:hAnsi="Times New Roman"/>
          <w:bCs/>
          <w:lang w:val="sr-Latn-CS"/>
        </w:rPr>
        <w:t>Trifunović</w:t>
      </w:r>
      <w:r w:rsidRPr="007707C0">
        <w:rPr>
          <w:rFonts w:ascii="Times New Roman" w:hAnsi="Times New Roman"/>
          <w:bCs/>
          <w:lang w:val="sr-Cyrl-RS"/>
        </w:rPr>
        <w:t xml:space="preserve">, </w:t>
      </w:r>
      <w:r w:rsidRPr="007707C0">
        <w:rPr>
          <w:rFonts w:ascii="Times New Roman" w:hAnsi="Times New Roman"/>
          <w:bCs/>
          <w:vertAlign w:val="superscript"/>
          <w:lang w:val="sr-Latn-CS"/>
        </w:rPr>
        <w:t xml:space="preserve"> </w:t>
      </w:r>
      <w:r w:rsidRPr="007707C0">
        <w:rPr>
          <w:rFonts w:ascii="Times New Roman" w:hAnsi="Times New Roman"/>
          <w:bCs/>
          <w:lang w:val="sr-Latn-CS"/>
        </w:rPr>
        <w:t>M., Cingel</w:t>
      </w:r>
      <w:r w:rsidRPr="007707C0">
        <w:rPr>
          <w:rFonts w:ascii="Times New Roman" w:hAnsi="Times New Roman"/>
          <w:bCs/>
          <w:lang w:val="sr-Cyrl-RS"/>
        </w:rPr>
        <w:t xml:space="preserve">, </w:t>
      </w:r>
      <w:r w:rsidRPr="007707C0">
        <w:rPr>
          <w:rFonts w:ascii="Times New Roman" w:hAnsi="Times New Roman"/>
          <w:bCs/>
          <w:vertAlign w:val="superscript"/>
          <w:lang w:val="sr-Latn-CS"/>
        </w:rPr>
        <w:t xml:space="preserve"> </w:t>
      </w:r>
      <w:r w:rsidRPr="007707C0">
        <w:rPr>
          <w:rFonts w:ascii="Times New Roman" w:hAnsi="Times New Roman"/>
          <w:bCs/>
          <w:lang w:val="sr-Latn-CS"/>
        </w:rPr>
        <w:t>A., Simonović</w:t>
      </w:r>
      <w:r w:rsidRPr="007707C0">
        <w:rPr>
          <w:rFonts w:ascii="Times New Roman" w:hAnsi="Times New Roman"/>
          <w:bCs/>
          <w:lang w:val="sr-Cyrl-RS"/>
        </w:rPr>
        <w:t>,</w:t>
      </w:r>
      <w:r w:rsidRPr="007707C0">
        <w:rPr>
          <w:rFonts w:ascii="Times New Roman" w:hAnsi="Times New Roman"/>
          <w:bCs/>
          <w:vertAlign w:val="superscript"/>
          <w:lang w:val="sr-Latn-CS"/>
        </w:rPr>
        <w:t xml:space="preserve"> </w:t>
      </w:r>
      <w:r w:rsidRPr="007707C0">
        <w:rPr>
          <w:rFonts w:ascii="Times New Roman" w:hAnsi="Times New Roman"/>
          <w:bCs/>
          <w:lang w:val="sr-Latn-CS"/>
        </w:rPr>
        <w:t>A., Jevremović</w:t>
      </w:r>
      <w:r w:rsidRPr="007707C0">
        <w:rPr>
          <w:rFonts w:ascii="Times New Roman" w:hAnsi="Times New Roman"/>
          <w:bCs/>
          <w:lang w:val="sr-Cyrl-RS"/>
        </w:rPr>
        <w:t>,</w:t>
      </w:r>
      <w:r w:rsidRPr="007707C0">
        <w:rPr>
          <w:rFonts w:ascii="Times New Roman" w:hAnsi="Times New Roman"/>
          <w:bCs/>
          <w:vertAlign w:val="superscript"/>
          <w:lang w:val="sr-Latn-CS"/>
        </w:rPr>
        <w:t xml:space="preserve"> </w:t>
      </w:r>
      <w:r w:rsidRPr="007707C0">
        <w:rPr>
          <w:rFonts w:ascii="Times New Roman" w:hAnsi="Times New Roman"/>
          <w:bCs/>
          <w:lang w:val="sr-Latn-CS"/>
        </w:rPr>
        <w:t>S., Petrić</w:t>
      </w:r>
      <w:r w:rsidRPr="007707C0">
        <w:rPr>
          <w:rFonts w:ascii="Times New Roman" w:hAnsi="Times New Roman"/>
          <w:bCs/>
          <w:lang w:val="sr-Cyrl-RS"/>
        </w:rPr>
        <w:t>,</w:t>
      </w:r>
      <w:r w:rsidRPr="007707C0">
        <w:rPr>
          <w:rFonts w:ascii="Times New Roman" w:hAnsi="Times New Roman"/>
          <w:bCs/>
          <w:vertAlign w:val="superscript"/>
          <w:lang w:val="sr-Latn-CS"/>
        </w:rPr>
        <w:t xml:space="preserve"> </w:t>
      </w:r>
      <w:r w:rsidRPr="007707C0">
        <w:rPr>
          <w:rFonts w:ascii="Times New Roman" w:hAnsi="Times New Roman"/>
          <w:bCs/>
          <w:lang w:val="sr-Latn-CS"/>
        </w:rPr>
        <w:t xml:space="preserve">M., </w:t>
      </w:r>
      <w:r w:rsidRPr="007707C0">
        <w:rPr>
          <w:rFonts w:ascii="Times New Roman" w:hAnsi="Times New Roman"/>
          <w:b/>
          <w:bCs/>
          <w:lang w:val="sr-Latn-CS"/>
        </w:rPr>
        <w:t>Dragićević</w:t>
      </w:r>
      <w:r w:rsidRPr="007707C0">
        <w:rPr>
          <w:rFonts w:ascii="Times New Roman" w:hAnsi="Times New Roman"/>
          <w:b/>
          <w:bCs/>
          <w:lang w:val="sr-Cyrl-RS"/>
        </w:rPr>
        <w:t>,</w:t>
      </w:r>
      <w:r w:rsidRPr="007707C0">
        <w:rPr>
          <w:rFonts w:ascii="Times New Roman" w:hAnsi="Times New Roman"/>
          <w:b/>
          <w:bCs/>
          <w:vertAlign w:val="superscript"/>
          <w:lang w:val="sr-Latn-CS"/>
        </w:rPr>
        <w:t xml:space="preserve"> </w:t>
      </w:r>
      <w:r w:rsidRPr="007707C0">
        <w:rPr>
          <w:rFonts w:ascii="Times New Roman" w:hAnsi="Times New Roman"/>
          <w:b/>
          <w:bCs/>
          <w:lang w:val="sr-Latn-CS"/>
        </w:rPr>
        <w:t>I.Č.</w:t>
      </w:r>
      <w:r w:rsidRPr="007707C0">
        <w:rPr>
          <w:rFonts w:ascii="Times New Roman" w:hAnsi="Times New Roman"/>
          <w:bCs/>
          <w:lang w:val="sr-Latn-CS"/>
        </w:rPr>
        <w:t>, Motyka</w:t>
      </w:r>
      <w:r w:rsidRPr="007707C0">
        <w:rPr>
          <w:rFonts w:ascii="Times New Roman" w:hAnsi="Times New Roman"/>
          <w:bCs/>
          <w:lang w:val="sr-Cyrl-RS"/>
        </w:rPr>
        <w:t>,</w:t>
      </w:r>
      <w:r w:rsidRPr="007707C0">
        <w:rPr>
          <w:rFonts w:ascii="Times New Roman" w:hAnsi="Times New Roman"/>
          <w:bCs/>
          <w:vertAlign w:val="superscript"/>
          <w:lang w:val="sr-Latn-CS"/>
        </w:rPr>
        <w:t xml:space="preserve"> </w:t>
      </w:r>
      <w:r w:rsidRPr="007707C0">
        <w:rPr>
          <w:rFonts w:ascii="Times New Roman" w:hAnsi="Times New Roman"/>
          <w:bCs/>
          <w:lang w:val="sr-Latn-CS"/>
        </w:rPr>
        <w:t>V., Dobrev</w:t>
      </w:r>
      <w:r w:rsidRPr="007707C0">
        <w:rPr>
          <w:rFonts w:ascii="Times New Roman" w:hAnsi="Times New Roman"/>
          <w:bCs/>
          <w:lang w:val="sr-Cyrl-RS"/>
        </w:rPr>
        <w:t>,</w:t>
      </w:r>
      <w:r w:rsidRPr="007707C0">
        <w:rPr>
          <w:rFonts w:ascii="Times New Roman" w:hAnsi="Times New Roman"/>
          <w:bCs/>
          <w:vertAlign w:val="superscript"/>
          <w:lang w:val="sr-Latn-CS"/>
        </w:rPr>
        <w:t xml:space="preserve"> </w:t>
      </w:r>
      <w:r w:rsidRPr="007707C0">
        <w:rPr>
          <w:rFonts w:ascii="Times New Roman" w:hAnsi="Times New Roman"/>
          <w:bCs/>
          <w:lang w:val="sr-Latn-CS"/>
        </w:rPr>
        <w:t>P.I., Zahajská</w:t>
      </w:r>
      <w:r w:rsidRPr="007707C0">
        <w:rPr>
          <w:rFonts w:ascii="Times New Roman" w:hAnsi="Times New Roman"/>
          <w:bCs/>
          <w:lang w:val="sr-Cyrl-RS"/>
        </w:rPr>
        <w:t>,</w:t>
      </w:r>
      <w:r w:rsidRPr="007707C0">
        <w:rPr>
          <w:rFonts w:ascii="Times New Roman" w:hAnsi="Times New Roman"/>
          <w:bCs/>
          <w:vertAlign w:val="superscript"/>
          <w:lang w:val="sr-Latn-CS"/>
        </w:rPr>
        <w:t xml:space="preserve"> </w:t>
      </w:r>
      <w:r w:rsidRPr="007707C0">
        <w:rPr>
          <w:rFonts w:ascii="Times New Roman" w:hAnsi="Times New Roman"/>
          <w:bCs/>
          <w:lang w:val="sr-Latn-CS"/>
        </w:rPr>
        <w:t>L., Subotić</w:t>
      </w:r>
      <w:r w:rsidRPr="007707C0">
        <w:rPr>
          <w:rFonts w:ascii="Times New Roman" w:hAnsi="Times New Roman"/>
          <w:bCs/>
          <w:lang w:val="sr-Cyrl-RS"/>
        </w:rPr>
        <w:t>,</w:t>
      </w:r>
      <w:r w:rsidRPr="007707C0">
        <w:rPr>
          <w:rFonts w:ascii="Times New Roman" w:hAnsi="Times New Roman"/>
          <w:bCs/>
          <w:vertAlign w:val="superscript"/>
          <w:lang w:val="sr-Latn-CS"/>
        </w:rPr>
        <w:t xml:space="preserve"> </w:t>
      </w:r>
      <w:r w:rsidRPr="007707C0">
        <w:rPr>
          <w:rFonts w:ascii="Times New Roman" w:hAnsi="Times New Roman"/>
          <w:bCs/>
          <w:lang w:val="sr-Latn-CS"/>
        </w:rPr>
        <w:t>A. (2013)</w:t>
      </w:r>
      <w:r w:rsidRPr="007707C0">
        <w:rPr>
          <w:rFonts w:ascii="Times New Roman" w:hAnsi="Times New Roman"/>
          <w:bCs/>
          <w:lang w:val="sr-Cyrl-RS"/>
        </w:rPr>
        <w:t>:</w:t>
      </w:r>
      <w:r w:rsidRPr="007707C0">
        <w:rPr>
          <w:rFonts w:ascii="Times New Roman" w:hAnsi="Times New Roman"/>
          <w:bCs/>
          <w:lang w:val="sr-Latn-CS"/>
        </w:rPr>
        <w:t xml:space="preserve"> </w:t>
      </w:r>
      <w:r w:rsidRPr="007707C0">
        <w:rPr>
          <w:rFonts w:ascii="Times New Roman" w:hAnsi="Times New Roman"/>
          <w:bCs/>
          <w:vertAlign w:val="superscript"/>
          <w:lang w:val="sr-Latn-CS"/>
        </w:rPr>
        <w:t> </w:t>
      </w:r>
      <w:r w:rsidRPr="007707C0">
        <w:rPr>
          <w:rFonts w:ascii="Times New Roman" w:hAnsi="Times New Roman"/>
          <w:bCs/>
          <w:lang w:val="sr-Latn-CS"/>
        </w:rPr>
        <w:t xml:space="preserve">Overexpression of </w:t>
      </w:r>
      <w:r w:rsidRPr="007707C0">
        <w:rPr>
          <w:rFonts w:ascii="Times New Roman" w:hAnsi="Times New Roman"/>
          <w:bCs/>
          <w:i/>
          <w:iCs/>
          <w:lang w:val="sr-Latn-CS"/>
        </w:rPr>
        <w:t>Arabidopsis</w:t>
      </w:r>
      <w:r w:rsidRPr="007707C0">
        <w:rPr>
          <w:rFonts w:ascii="Times New Roman" w:hAnsi="Times New Roman"/>
          <w:bCs/>
          <w:lang w:val="sr-Latn-CS"/>
        </w:rPr>
        <w:t xml:space="preserve"> cytokinin oxidase/dehydrogenase genes </w:t>
      </w:r>
      <w:r w:rsidRPr="007707C0">
        <w:rPr>
          <w:rFonts w:ascii="Times New Roman" w:hAnsi="Times New Roman"/>
          <w:bCs/>
          <w:i/>
          <w:iCs/>
          <w:lang w:val="sr-Latn-CS"/>
        </w:rPr>
        <w:t>AtCKX1</w:t>
      </w:r>
      <w:r w:rsidRPr="007707C0">
        <w:rPr>
          <w:rFonts w:ascii="Times New Roman" w:hAnsi="Times New Roman"/>
          <w:bCs/>
          <w:lang w:val="sr-Latn-CS"/>
        </w:rPr>
        <w:t xml:space="preserve"> and </w:t>
      </w:r>
      <w:r w:rsidRPr="007707C0">
        <w:rPr>
          <w:rFonts w:ascii="Times New Roman" w:hAnsi="Times New Roman"/>
          <w:bCs/>
          <w:i/>
          <w:iCs/>
          <w:lang w:val="sr-Latn-CS"/>
        </w:rPr>
        <w:t>AtCKX2</w:t>
      </w:r>
      <w:r w:rsidRPr="007707C0">
        <w:rPr>
          <w:rFonts w:ascii="Times New Roman" w:hAnsi="Times New Roman"/>
          <w:bCs/>
          <w:lang w:val="sr-Latn-CS"/>
        </w:rPr>
        <w:t xml:space="preserve"> in transgenic </w:t>
      </w:r>
      <w:r w:rsidRPr="007707C0">
        <w:rPr>
          <w:rFonts w:ascii="Times New Roman" w:hAnsi="Times New Roman"/>
          <w:bCs/>
          <w:i/>
          <w:iCs/>
          <w:lang w:val="sr-Latn-CS"/>
        </w:rPr>
        <w:t>Centaurium erythraea</w:t>
      </w:r>
      <w:r w:rsidRPr="007707C0">
        <w:rPr>
          <w:rFonts w:ascii="Times New Roman" w:hAnsi="Times New Roman"/>
          <w:bCs/>
          <w:lang w:val="sr-Latn-CS"/>
        </w:rPr>
        <w:t xml:space="preserve"> Rafn. </w:t>
      </w:r>
      <w:r w:rsidRPr="007707C0">
        <w:rPr>
          <w:rFonts w:ascii="Times New Roman" w:hAnsi="Times New Roman"/>
          <w:bCs/>
          <w:i/>
          <w:lang w:val="sr-Latn-CS"/>
        </w:rPr>
        <w:t>Plant Cell Tissue and Organ Culture</w:t>
      </w:r>
      <w:r w:rsidRPr="007707C0">
        <w:rPr>
          <w:rFonts w:ascii="Times New Roman" w:hAnsi="Times New Roman"/>
          <w:bCs/>
          <w:i/>
          <w:lang w:val="sr-Cyrl-RS"/>
        </w:rPr>
        <w:t>,</w:t>
      </w:r>
      <w:r w:rsidRPr="007707C0">
        <w:rPr>
          <w:rFonts w:ascii="Times New Roman" w:hAnsi="Times New Roman"/>
          <w:bCs/>
          <w:lang w:val="sr-Latn-CS"/>
        </w:rPr>
        <w:t xml:space="preserve"> 115 (2)</w:t>
      </w:r>
      <w:r w:rsidRPr="007707C0">
        <w:rPr>
          <w:rFonts w:ascii="Times New Roman" w:hAnsi="Times New Roman"/>
          <w:bCs/>
          <w:lang w:val="sr-Cyrl-RS"/>
        </w:rPr>
        <w:t>,</w:t>
      </w:r>
      <w:r w:rsidRPr="007707C0">
        <w:rPr>
          <w:rFonts w:ascii="Times New Roman" w:hAnsi="Times New Roman"/>
          <w:bCs/>
          <w:lang w:val="sr-Latn-CS"/>
        </w:rPr>
        <w:t xml:space="preserve"> 139-150</w:t>
      </w:r>
      <w:r w:rsidRPr="007707C0">
        <w:rPr>
          <w:rFonts w:ascii="Times New Roman" w:hAnsi="Times New Roman"/>
          <w:bCs/>
          <w:lang w:val="sr-Cyrl-RS"/>
        </w:rPr>
        <w:t>.</w:t>
      </w:r>
    </w:p>
    <w:p w:rsidR="007707C0" w:rsidRDefault="007707C0" w:rsidP="007707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lang w:val="sr-Cyrl-RS"/>
        </w:rPr>
      </w:pPr>
    </w:p>
    <w:p w:rsidR="007707C0" w:rsidRPr="007707C0" w:rsidRDefault="007707C0" w:rsidP="007707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sl-SI"/>
        </w:rPr>
      </w:pPr>
      <w:r w:rsidRPr="007707C0">
        <w:rPr>
          <w:rFonts w:ascii="Times New Roman" w:hAnsi="Times New Roman"/>
          <w:bCs/>
          <w:lang w:val="sr-Latn-CS"/>
        </w:rPr>
        <w:t>Raspor</w:t>
      </w:r>
      <w:r w:rsidRPr="007707C0">
        <w:rPr>
          <w:rFonts w:ascii="Times New Roman" w:hAnsi="Times New Roman"/>
          <w:bCs/>
          <w:lang w:val="sr-Cyrl-RS"/>
        </w:rPr>
        <w:t>,</w:t>
      </w:r>
      <w:r w:rsidRPr="007707C0">
        <w:rPr>
          <w:rFonts w:ascii="Times New Roman" w:hAnsi="Times New Roman"/>
          <w:bCs/>
          <w:lang w:val="sr-Latn-CS"/>
        </w:rPr>
        <w:t xml:space="preserve"> M., Motyka</w:t>
      </w:r>
      <w:r w:rsidRPr="007707C0">
        <w:rPr>
          <w:rFonts w:ascii="Times New Roman" w:hAnsi="Times New Roman"/>
          <w:bCs/>
          <w:lang w:val="sr-Cyrl-RS"/>
        </w:rPr>
        <w:t>,</w:t>
      </w:r>
      <w:r w:rsidRPr="007707C0">
        <w:rPr>
          <w:rFonts w:ascii="Times New Roman" w:hAnsi="Times New Roman"/>
          <w:bCs/>
          <w:lang w:val="sr-Latn-CS"/>
        </w:rPr>
        <w:t xml:space="preserve"> V., Žižková</w:t>
      </w:r>
      <w:r w:rsidRPr="007707C0">
        <w:rPr>
          <w:rFonts w:ascii="Times New Roman" w:hAnsi="Times New Roman"/>
          <w:bCs/>
          <w:lang w:val="sr-Cyrl-RS"/>
        </w:rPr>
        <w:t>,</w:t>
      </w:r>
      <w:r w:rsidRPr="007707C0">
        <w:rPr>
          <w:rFonts w:ascii="Times New Roman" w:hAnsi="Times New Roman"/>
          <w:bCs/>
          <w:lang w:val="sr-Latn-CS"/>
        </w:rPr>
        <w:t xml:space="preserve"> E., Dobrev</w:t>
      </w:r>
      <w:r w:rsidRPr="007707C0">
        <w:rPr>
          <w:rFonts w:ascii="Times New Roman" w:hAnsi="Times New Roman"/>
          <w:bCs/>
          <w:lang w:val="sr-Cyrl-RS"/>
        </w:rPr>
        <w:t>,</w:t>
      </w:r>
      <w:r w:rsidRPr="007707C0">
        <w:rPr>
          <w:rFonts w:ascii="Times New Roman" w:hAnsi="Times New Roman"/>
          <w:bCs/>
          <w:lang w:val="sr-Latn-CS"/>
        </w:rPr>
        <w:t xml:space="preserve"> P.I., Trávníčková</w:t>
      </w:r>
      <w:r w:rsidRPr="007707C0">
        <w:rPr>
          <w:rFonts w:ascii="Times New Roman" w:hAnsi="Times New Roman"/>
          <w:bCs/>
          <w:lang w:val="sr-Cyrl-RS"/>
        </w:rPr>
        <w:t>,</w:t>
      </w:r>
      <w:r w:rsidRPr="007707C0">
        <w:rPr>
          <w:rFonts w:ascii="Times New Roman" w:hAnsi="Times New Roman"/>
          <w:bCs/>
          <w:lang w:val="sr-Latn-CS"/>
        </w:rPr>
        <w:t xml:space="preserve"> A., Zdravković-Korać</w:t>
      </w:r>
      <w:r w:rsidRPr="007707C0">
        <w:rPr>
          <w:rFonts w:ascii="Times New Roman" w:hAnsi="Times New Roman"/>
          <w:bCs/>
          <w:lang w:val="sr-Cyrl-RS"/>
        </w:rPr>
        <w:t>,</w:t>
      </w:r>
      <w:r w:rsidRPr="007707C0">
        <w:rPr>
          <w:rFonts w:ascii="Times New Roman" w:hAnsi="Times New Roman"/>
          <w:bCs/>
          <w:lang w:val="sr-Latn-CS"/>
        </w:rPr>
        <w:t xml:space="preserve"> S., Simonović</w:t>
      </w:r>
      <w:r w:rsidRPr="007707C0">
        <w:rPr>
          <w:rFonts w:ascii="Times New Roman" w:hAnsi="Times New Roman"/>
          <w:bCs/>
          <w:lang w:val="sr-Cyrl-RS"/>
        </w:rPr>
        <w:t>,</w:t>
      </w:r>
      <w:r w:rsidRPr="007707C0">
        <w:rPr>
          <w:rFonts w:ascii="Times New Roman" w:hAnsi="Times New Roman"/>
          <w:bCs/>
          <w:lang w:val="sr-Latn-CS"/>
        </w:rPr>
        <w:t xml:space="preserve"> A., Ninković</w:t>
      </w:r>
      <w:r w:rsidRPr="007707C0">
        <w:rPr>
          <w:rFonts w:ascii="Times New Roman" w:hAnsi="Times New Roman"/>
          <w:bCs/>
          <w:lang w:val="sr-Cyrl-RS"/>
        </w:rPr>
        <w:t>,</w:t>
      </w:r>
      <w:r w:rsidRPr="007707C0">
        <w:rPr>
          <w:rFonts w:ascii="Times New Roman" w:hAnsi="Times New Roman"/>
          <w:bCs/>
          <w:lang w:val="sr-Latn-CS"/>
        </w:rPr>
        <w:t xml:space="preserve"> S., </w:t>
      </w:r>
      <w:r w:rsidRPr="007707C0">
        <w:rPr>
          <w:rFonts w:ascii="Times New Roman" w:hAnsi="Times New Roman"/>
          <w:b/>
          <w:lang w:val="sr-Latn-CS"/>
        </w:rPr>
        <w:t>Dragićević</w:t>
      </w:r>
      <w:r w:rsidRPr="007707C0">
        <w:rPr>
          <w:rFonts w:ascii="Times New Roman" w:hAnsi="Times New Roman"/>
          <w:b/>
          <w:lang w:val="sr-Cyrl-RS"/>
        </w:rPr>
        <w:t>,</w:t>
      </w:r>
      <w:r w:rsidRPr="007707C0">
        <w:rPr>
          <w:rFonts w:ascii="Times New Roman" w:hAnsi="Times New Roman"/>
          <w:b/>
          <w:lang w:val="sr-Latn-CS"/>
        </w:rPr>
        <w:t xml:space="preserve"> I.Č. </w:t>
      </w:r>
      <w:r w:rsidRPr="007707C0">
        <w:rPr>
          <w:rFonts w:ascii="Times New Roman" w:hAnsi="Times New Roman"/>
          <w:lang w:val="sr-Latn-CS"/>
        </w:rPr>
        <w:t>(2012)</w:t>
      </w:r>
      <w:r w:rsidRPr="007707C0">
        <w:rPr>
          <w:rFonts w:ascii="Times New Roman" w:hAnsi="Times New Roman"/>
          <w:lang w:val="sr-Cyrl-RS"/>
        </w:rPr>
        <w:t>:</w:t>
      </w:r>
      <w:r w:rsidRPr="007707C0">
        <w:rPr>
          <w:rFonts w:ascii="Times New Roman" w:hAnsi="Times New Roman"/>
          <w:lang w:val="sr-Latn-CS"/>
        </w:rPr>
        <w:t xml:space="preserve"> </w:t>
      </w:r>
      <w:r w:rsidRPr="007707C0">
        <w:rPr>
          <w:rFonts w:ascii="Times New Roman" w:hAnsi="Times New Roman"/>
          <w:iCs/>
          <w:lang w:val="sr-Latn-CS"/>
        </w:rPr>
        <w:t xml:space="preserve">Cytokinin Profiles of </w:t>
      </w:r>
      <w:r w:rsidRPr="007707C0">
        <w:rPr>
          <w:rFonts w:ascii="Times New Roman" w:hAnsi="Times New Roman"/>
          <w:i/>
          <w:lang w:val="sr-Latn-CS"/>
        </w:rPr>
        <w:t>AtCKX2</w:t>
      </w:r>
      <w:r w:rsidRPr="007707C0">
        <w:rPr>
          <w:rFonts w:ascii="Times New Roman" w:hAnsi="Times New Roman"/>
          <w:iCs/>
          <w:lang w:val="sr-Latn-CS"/>
        </w:rPr>
        <w:t xml:space="preserve">-Overexpressing Potato Plants and the Impact of Altered Cytokinin Homeostasis on Tuberization </w:t>
      </w:r>
      <w:r w:rsidRPr="007707C0">
        <w:rPr>
          <w:rFonts w:ascii="Times New Roman" w:hAnsi="Times New Roman"/>
          <w:i/>
          <w:iCs/>
          <w:lang w:val="sr-Latn-CS"/>
        </w:rPr>
        <w:t>In Vitro</w:t>
      </w:r>
      <w:r w:rsidRPr="007707C0">
        <w:rPr>
          <w:rFonts w:ascii="Times New Roman" w:hAnsi="Times New Roman"/>
          <w:iCs/>
          <w:lang w:val="sr-Latn-CS"/>
        </w:rPr>
        <w:t xml:space="preserve">. </w:t>
      </w:r>
      <w:r w:rsidRPr="007707C0">
        <w:rPr>
          <w:rFonts w:ascii="Times New Roman" w:hAnsi="Times New Roman"/>
          <w:i/>
          <w:lang w:val="sr-Latn-CS"/>
        </w:rPr>
        <w:t>Journal of Plant Growth Regulation</w:t>
      </w:r>
      <w:r w:rsidRPr="007707C0">
        <w:rPr>
          <w:rFonts w:ascii="Times New Roman" w:hAnsi="Times New Roman"/>
          <w:i/>
          <w:lang w:val="sr-Cyrl-RS"/>
        </w:rPr>
        <w:t>,</w:t>
      </w:r>
      <w:r w:rsidRPr="007707C0">
        <w:rPr>
          <w:rFonts w:ascii="Times New Roman" w:hAnsi="Times New Roman"/>
          <w:lang w:val="sr-Latn-CS"/>
        </w:rPr>
        <w:t xml:space="preserve"> 31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  <w:lang w:val="sr-Latn-CS"/>
        </w:rPr>
        <w:t xml:space="preserve"> 460–470</w:t>
      </w:r>
      <w:r w:rsidRPr="007707C0">
        <w:rPr>
          <w:rFonts w:ascii="Times New Roman" w:hAnsi="Times New Roman"/>
          <w:lang w:val="sr-Cyrl-RS"/>
        </w:rPr>
        <w:t>.</w:t>
      </w:r>
    </w:p>
    <w:p w:rsidR="007707C0" w:rsidRDefault="007707C0" w:rsidP="007707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707C0" w:rsidRPr="007707C0" w:rsidRDefault="007707C0" w:rsidP="007707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sl-SI"/>
        </w:rPr>
      </w:pPr>
      <w:r w:rsidRPr="007707C0">
        <w:rPr>
          <w:rFonts w:ascii="Times New Roman" w:hAnsi="Times New Roman"/>
          <w:lang w:val="sr-Latn-CS"/>
        </w:rPr>
        <w:t>Ćirković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  <w:lang w:val="sr-Latn-CS"/>
        </w:rPr>
        <w:t xml:space="preserve"> M.M., Vukotić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  <w:lang w:val="sr-Latn-CS"/>
        </w:rPr>
        <w:t xml:space="preserve"> B., </w:t>
      </w:r>
      <w:r w:rsidRPr="007707C0">
        <w:rPr>
          <w:rFonts w:ascii="Times New Roman" w:hAnsi="Times New Roman"/>
          <w:b/>
          <w:lang w:val="sr-Latn-CS"/>
        </w:rPr>
        <w:t>Dragićević</w:t>
      </w:r>
      <w:r w:rsidRPr="007707C0">
        <w:rPr>
          <w:rFonts w:ascii="Times New Roman" w:hAnsi="Times New Roman"/>
          <w:b/>
          <w:lang w:val="sr-Cyrl-RS"/>
        </w:rPr>
        <w:t>,</w:t>
      </w:r>
      <w:r w:rsidRPr="007707C0">
        <w:rPr>
          <w:rFonts w:ascii="Times New Roman" w:hAnsi="Times New Roman"/>
          <w:b/>
          <w:lang w:val="sr-Latn-CS"/>
        </w:rPr>
        <w:t xml:space="preserve"> I.</w:t>
      </w:r>
      <w:r w:rsidRPr="007707C0">
        <w:rPr>
          <w:rFonts w:ascii="Times New Roman" w:hAnsi="Times New Roman"/>
          <w:lang w:val="sr-Latn-CS"/>
        </w:rPr>
        <w:t xml:space="preserve"> (2009)</w:t>
      </w:r>
      <w:r w:rsidRPr="007707C0">
        <w:rPr>
          <w:rFonts w:ascii="Times New Roman" w:hAnsi="Times New Roman"/>
          <w:lang w:val="sr-Cyrl-RS"/>
        </w:rPr>
        <w:t>:</w:t>
      </w:r>
      <w:r w:rsidRPr="007707C0">
        <w:rPr>
          <w:rFonts w:ascii="Times New Roman" w:hAnsi="Times New Roman"/>
          <w:lang w:val="sr-Latn-CS"/>
        </w:rPr>
        <w:t xml:space="preserve"> Galactic Punctuated Equilibrium: How to Undermine Carter’s Anthropic Argument in Astrobiology. </w:t>
      </w:r>
      <w:r w:rsidRPr="007707C0">
        <w:rPr>
          <w:rFonts w:ascii="Times New Roman" w:hAnsi="Times New Roman"/>
          <w:i/>
          <w:lang w:val="sr-Latn-CS"/>
        </w:rPr>
        <w:t>Astrobiology</w:t>
      </w:r>
      <w:r w:rsidRPr="007707C0">
        <w:rPr>
          <w:rFonts w:ascii="Times New Roman" w:hAnsi="Times New Roman"/>
          <w:i/>
          <w:lang w:val="sr-Cyrl-RS"/>
        </w:rPr>
        <w:t>,</w:t>
      </w:r>
      <w:r w:rsidRPr="007707C0">
        <w:rPr>
          <w:rFonts w:ascii="Times New Roman" w:hAnsi="Times New Roman"/>
          <w:lang w:val="sr-Latn-CS"/>
        </w:rPr>
        <w:t xml:space="preserve"> 9 (5)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  <w:lang w:val="sr-Latn-CS"/>
        </w:rPr>
        <w:t xml:space="preserve"> 491- 501</w:t>
      </w:r>
      <w:r w:rsidRPr="007707C0">
        <w:rPr>
          <w:rFonts w:ascii="Times New Roman" w:hAnsi="Times New Roman"/>
          <w:lang w:val="sr-Cyrl-RS"/>
        </w:rPr>
        <w:t>.</w:t>
      </w:r>
      <w:r w:rsidRPr="007707C0">
        <w:rPr>
          <w:rFonts w:ascii="Times New Roman" w:hAnsi="Times New Roman"/>
          <w:lang w:val="sr-Latn-CS"/>
        </w:rPr>
        <w:t xml:space="preserve"> </w:t>
      </w:r>
    </w:p>
    <w:p w:rsidR="007707C0" w:rsidRDefault="007707C0" w:rsidP="007707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707C0" w:rsidRPr="007707C0" w:rsidRDefault="007707C0" w:rsidP="007707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sl-SI"/>
        </w:rPr>
      </w:pPr>
      <w:r w:rsidRPr="007707C0">
        <w:rPr>
          <w:rFonts w:ascii="Times New Roman" w:hAnsi="Times New Roman"/>
          <w:b/>
          <w:lang w:val="sl-SI"/>
        </w:rPr>
        <w:t>Dragićević</w:t>
      </w:r>
      <w:r w:rsidRPr="007707C0">
        <w:rPr>
          <w:rFonts w:ascii="Times New Roman" w:hAnsi="Times New Roman"/>
          <w:b/>
          <w:lang w:val="sr-Cyrl-RS"/>
        </w:rPr>
        <w:t>,</w:t>
      </w:r>
      <w:r w:rsidRPr="007707C0">
        <w:rPr>
          <w:rFonts w:ascii="Times New Roman" w:hAnsi="Times New Roman"/>
          <w:b/>
          <w:lang w:val="sl-SI"/>
        </w:rPr>
        <w:t xml:space="preserve"> I.</w:t>
      </w:r>
      <w:r w:rsidRPr="007707C0">
        <w:rPr>
          <w:rFonts w:ascii="Times New Roman" w:hAnsi="Times New Roman"/>
          <w:lang w:val="sl-SI"/>
        </w:rPr>
        <w:t>, Konjević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  <w:lang w:val="sl-SI"/>
        </w:rPr>
        <w:t xml:space="preserve"> R., Vinterhalter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  <w:lang w:val="sl-SI"/>
        </w:rPr>
        <w:t xml:space="preserve"> B., Vinterhalter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  <w:lang w:val="sl-SI"/>
        </w:rPr>
        <w:t xml:space="preserve"> D., Nešković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  <w:lang w:val="sl-SI"/>
        </w:rPr>
        <w:t xml:space="preserve"> M. (</w:t>
      </w:r>
      <w:r w:rsidRPr="007707C0">
        <w:rPr>
          <w:rFonts w:ascii="Times New Roman" w:hAnsi="Times New Roman"/>
          <w:lang w:val="en-US"/>
        </w:rPr>
        <w:t>2008</w:t>
      </w:r>
      <w:r w:rsidRPr="007707C0">
        <w:rPr>
          <w:rFonts w:ascii="Times New Roman" w:hAnsi="Times New Roman"/>
          <w:lang w:val="sl-SI"/>
        </w:rPr>
        <w:t>)</w:t>
      </w:r>
      <w:r w:rsidRPr="007707C0">
        <w:rPr>
          <w:rFonts w:ascii="Times New Roman" w:hAnsi="Times New Roman"/>
          <w:lang w:val="sr-Cyrl-RS"/>
        </w:rPr>
        <w:t>:</w:t>
      </w:r>
      <w:r w:rsidRPr="007707C0">
        <w:rPr>
          <w:rFonts w:ascii="Times New Roman" w:hAnsi="Times New Roman"/>
          <w:lang w:val="sl-SI"/>
        </w:rPr>
        <w:t xml:space="preserve"> The effect of IAA and tetcyclacis on tuberization in potato (</w:t>
      </w:r>
      <w:r w:rsidRPr="007707C0">
        <w:rPr>
          <w:rFonts w:ascii="Times New Roman" w:hAnsi="Times New Roman"/>
          <w:i/>
          <w:iCs/>
          <w:lang w:val="sl-SI"/>
        </w:rPr>
        <w:t>Solanum tuberosum</w:t>
      </w:r>
      <w:r w:rsidRPr="007707C0">
        <w:rPr>
          <w:rFonts w:ascii="Times New Roman" w:hAnsi="Times New Roman"/>
          <w:lang w:val="sl-SI"/>
        </w:rPr>
        <w:t xml:space="preserve"> L.) shoot cultures </w:t>
      </w:r>
      <w:r w:rsidRPr="007707C0">
        <w:rPr>
          <w:rFonts w:ascii="Times New Roman" w:hAnsi="Times New Roman"/>
          <w:i/>
          <w:iCs/>
          <w:lang w:val="sl-SI"/>
        </w:rPr>
        <w:t>in vitro</w:t>
      </w:r>
      <w:r w:rsidRPr="007707C0">
        <w:rPr>
          <w:rFonts w:ascii="Times New Roman" w:hAnsi="Times New Roman"/>
          <w:lang w:val="sl-SI"/>
        </w:rPr>
        <w:t xml:space="preserve">. </w:t>
      </w:r>
      <w:r w:rsidRPr="007707C0">
        <w:rPr>
          <w:rFonts w:ascii="Times New Roman" w:hAnsi="Times New Roman"/>
          <w:i/>
          <w:lang w:val="sl-SI"/>
        </w:rPr>
        <w:t>Plant Growth Regulation</w:t>
      </w:r>
      <w:r w:rsidRPr="007707C0">
        <w:rPr>
          <w:rFonts w:ascii="Times New Roman" w:hAnsi="Times New Roman"/>
          <w:i/>
          <w:lang w:val="sr-Cyrl-RS"/>
        </w:rPr>
        <w:t>,</w:t>
      </w:r>
      <w:r w:rsidRPr="007707C0">
        <w:rPr>
          <w:rFonts w:ascii="Times New Roman" w:hAnsi="Times New Roman"/>
          <w:lang w:val="sl-SI"/>
        </w:rPr>
        <w:t xml:space="preserve"> 54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  <w:lang w:val="sl-SI"/>
        </w:rPr>
        <w:t xml:space="preserve"> 189-193</w:t>
      </w:r>
      <w:r w:rsidRPr="007707C0">
        <w:rPr>
          <w:rFonts w:ascii="Times New Roman" w:hAnsi="Times New Roman"/>
          <w:lang w:val="sr-Cyrl-RS"/>
        </w:rPr>
        <w:t>.</w:t>
      </w:r>
      <w:r w:rsidRPr="007707C0">
        <w:rPr>
          <w:rFonts w:ascii="Times New Roman" w:hAnsi="Times New Roman"/>
          <w:lang w:val="sl-SI"/>
        </w:rPr>
        <w:t xml:space="preserve"> </w:t>
      </w:r>
    </w:p>
    <w:p w:rsidR="007707C0" w:rsidRPr="00C161C8" w:rsidRDefault="007707C0" w:rsidP="007707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sr-Latn-CS"/>
        </w:rPr>
      </w:pPr>
    </w:p>
    <w:p w:rsidR="007707C0" w:rsidRDefault="007707C0" w:rsidP="007707C0">
      <w:pPr>
        <w:jc w:val="both"/>
        <w:rPr>
          <w:rFonts w:ascii="Times New Roman" w:hAnsi="Times New Roman"/>
          <w:lang w:val="sr-Cyrl-RS"/>
        </w:rPr>
      </w:pPr>
      <w:r w:rsidRPr="00C161C8">
        <w:rPr>
          <w:rFonts w:ascii="Times New Roman" w:hAnsi="Times New Roman"/>
          <w:lang w:val="sr-Latn-CS"/>
        </w:rPr>
        <w:t>Vinterhalter</w:t>
      </w:r>
      <w:r w:rsidRPr="00C161C8">
        <w:rPr>
          <w:rFonts w:ascii="Times New Roman" w:hAnsi="Times New Roman"/>
          <w:lang w:val="sr-Cyrl-RS"/>
        </w:rPr>
        <w:t>,</w:t>
      </w:r>
      <w:r w:rsidRPr="00C161C8">
        <w:rPr>
          <w:rFonts w:ascii="Times New Roman" w:hAnsi="Times New Roman"/>
          <w:lang w:val="sr-Latn-CS"/>
        </w:rPr>
        <w:t xml:space="preserve"> D., </w:t>
      </w:r>
      <w:r w:rsidRPr="00C161C8">
        <w:rPr>
          <w:rFonts w:ascii="Times New Roman" w:hAnsi="Times New Roman"/>
          <w:b/>
          <w:lang w:val="sr-Latn-CS"/>
        </w:rPr>
        <w:t>Dragićević</w:t>
      </w:r>
      <w:r w:rsidRPr="00C161C8">
        <w:rPr>
          <w:rFonts w:ascii="Times New Roman" w:hAnsi="Times New Roman"/>
          <w:b/>
          <w:lang w:val="sr-Cyrl-RS"/>
        </w:rPr>
        <w:t>,</w:t>
      </w:r>
      <w:r w:rsidRPr="00C161C8">
        <w:rPr>
          <w:rFonts w:ascii="Times New Roman" w:hAnsi="Times New Roman"/>
          <w:b/>
          <w:lang w:val="sr-Latn-CS"/>
        </w:rPr>
        <w:t xml:space="preserve"> I.</w:t>
      </w:r>
      <w:r w:rsidRPr="00C161C8">
        <w:rPr>
          <w:rFonts w:ascii="Times New Roman" w:hAnsi="Times New Roman"/>
          <w:lang w:val="sr-Latn-CS"/>
        </w:rPr>
        <w:t>, Vinterhalter</w:t>
      </w:r>
      <w:r w:rsidRPr="00C161C8">
        <w:rPr>
          <w:rFonts w:ascii="Times New Roman" w:hAnsi="Times New Roman"/>
          <w:lang w:val="sr-Cyrl-RS"/>
        </w:rPr>
        <w:t>,</w:t>
      </w:r>
      <w:r w:rsidRPr="00C161C8">
        <w:rPr>
          <w:rFonts w:ascii="Times New Roman" w:hAnsi="Times New Roman"/>
          <w:lang w:val="sr-Latn-CS"/>
        </w:rPr>
        <w:t xml:space="preserve"> B. (2008)</w:t>
      </w:r>
      <w:r w:rsidRPr="00C161C8">
        <w:rPr>
          <w:rFonts w:ascii="Times New Roman" w:hAnsi="Times New Roman"/>
          <w:lang w:val="sr-Cyrl-RS"/>
        </w:rPr>
        <w:t xml:space="preserve">: </w:t>
      </w:r>
      <w:r w:rsidRPr="00C161C8">
        <w:rPr>
          <w:rFonts w:ascii="Times New Roman" w:hAnsi="Times New Roman"/>
          <w:lang w:val="sr-Latn-CS"/>
        </w:rPr>
        <w:t xml:space="preserve">Potato </w:t>
      </w:r>
      <w:r w:rsidRPr="00C161C8">
        <w:rPr>
          <w:rFonts w:ascii="Times New Roman" w:hAnsi="Times New Roman"/>
          <w:i/>
          <w:iCs/>
          <w:lang w:val="sr-Latn-CS"/>
        </w:rPr>
        <w:t>in Vitro</w:t>
      </w:r>
      <w:r w:rsidRPr="00C161C8">
        <w:rPr>
          <w:rFonts w:ascii="Times New Roman" w:hAnsi="Times New Roman"/>
          <w:lang w:val="sr-Latn-CS"/>
        </w:rPr>
        <w:t xml:space="preserve"> Culture Techniques and Biotechnology. In </w:t>
      </w:r>
      <w:r w:rsidRPr="00C161C8">
        <w:rPr>
          <w:rFonts w:ascii="Times New Roman" w:hAnsi="Times New Roman"/>
          <w:i/>
          <w:iCs/>
          <w:lang w:val="sr-Latn-CS"/>
        </w:rPr>
        <w:t xml:space="preserve">Fruit, Vegetable and Cereal Science and Biotechnology 2 (Special Issue 1), </w:t>
      </w:r>
      <w:r w:rsidRPr="00C161C8">
        <w:rPr>
          <w:rFonts w:ascii="Times New Roman" w:hAnsi="Times New Roman"/>
          <w:lang w:val="sr-Latn-CS"/>
        </w:rPr>
        <w:t>ISBN 978-4-903313-22-1, Eds Jaime Teixeira da Silva, Noureddine Benkeblia, Paula Tennant , Global Science Books, 16-45</w:t>
      </w:r>
      <w:r w:rsidRPr="00C161C8">
        <w:rPr>
          <w:rFonts w:ascii="Times New Roman" w:hAnsi="Times New Roman"/>
          <w:lang w:val="sr-Cyrl-RS"/>
        </w:rPr>
        <w:t>.</w:t>
      </w:r>
    </w:p>
    <w:p w:rsidR="007707C0" w:rsidRDefault="007707C0" w:rsidP="007707C0">
      <w:pPr>
        <w:jc w:val="both"/>
        <w:rPr>
          <w:rFonts w:ascii="Times New Roman" w:hAnsi="Times New Roman"/>
          <w:lang w:val="sr-Cyrl-RS"/>
        </w:rPr>
      </w:pPr>
      <w:r w:rsidRPr="007707C0">
        <w:rPr>
          <w:rFonts w:ascii="Times New Roman" w:hAnsi="Times New Roman"/>
          <w:lang w:val="sl-SI"/>
        </w:rPr>
        <w:t>Sabovljević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  <w:lang w:val="sl-SI"/>
        </w:rPr>
        <w:t xml:space="preserve">  M., Bijelović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  <w:lang w:val="sl-SI"/>
        </w:rPr>
        <w:t xml:space="preserve">  A., </w:t>
      </w:r>
      <w:r w:rsidRPr="007707C0">
        <w:rPr>
          <w:rFonts w:ascii="Times New Roman" w:hAnsi="Times New Roman"/>
          <w:b/>
          <w:lang w:val="sl-SI"/>
        </w:rPr>
        <w:t>Dragićević</w:t>
      </w:r>
      <w:r w:rsidRPr="007707C0">
        <w:rPr>
          <w:rFonts w:ascii="Times New Roman" w:hAnsi="Times New Roman"/>
          <w:b/>
          <w:lang w:val="sr-Cyrl-RS"/>
        </w:rPr>
        <w:t>,</w:t>
      </w:r>
      <w:r w:rsidRPr="007707C0">
        <w:rPr>
          <w:rFonts w:ascii="Times New Roman" w:hAnsi="Times New Roman"/>
          <w:b/>
          <w:lang w:val="sl-SI"/>
        </w:rPr>
        <w:t xml:space="preserve">  I.</w:t>
      </w:r>
      <w:r w:rsidRPr="007707C0">
        <w:rPr>
          <w:rFonts w:ascii="Times New Roman" w:hAnsi="Times New Roman"/>
          <w:lang w:val="sl-SI"/>
        </w:rPr>
        <w:t xml:space="preserve"> (2003)</w:t>
      </w:r>
      <w:r w:rsidRPr="007707C0">
        <w:rPr>
          <w:rFonts w:ascii="Times New Roman" w:hAnsi="Times New Roman"/>
          <w:lang w:val="sr-Cyrl-RS"/>
        </w:rPr>
        <w:t>:</w:t>
      </w:r>
      <w:r w:rsidRPr="007707C0">
        <w:rPr>
          <w:rFonts w:ascii="Times New Roman" w:hAnsi="Times New Roman"/>
          <w:lang w:val="sl-SI"/>
        </w:rPr>
        <w:t xml:space="preserve"> </w:t>
      </w:r>
      <w:r w:rsidRPr="007707C0">
        <w:rPr>
          <w:rFonts w:ascii="Times New Roman" w:hAnsi="Times New Roman"/>
          <w:i/>
          <w:iCs/>
          <w:lang w:val="sl-SI"/>
        </w:rPr>
        <w:t>In vitro</w:t>
      </w:r>
      <w:r w:rsidRPr="007707C0">
        <w:rPr>
          <w:rFonts w:ascii="Times New Roman" w:hAnsi="Times New Roman"/>
          <w:lang w:val="sl-SI"/>
        </w:rPr>
        <w:t xml:space="preserve"> culture of mosses: </w:t>
      </w:r>
      <w:r w:rsidRPr="007707C0">
        <w:rPr>
          <w:rFonts w:ascii="Times New Roman" w:hAnsi="Times New Roman"/>
          <w:i/>
          <w:iCs/>
          <w:lang w:val="sl-SI"/>
        </w:rPr>
        <w:t xml:space="preserve">Aloina aloides </w:t>
      </w:r>
      <w:r w:rsidRPr="007707C0">
        <w:rPr>
          <w:rFonts w:ascii="Times New Roman" w:hAnsi="Times New Roman"/>
          <w:lang w:val="sl-SI"/>
        </w:rPr>
        <w:t xml:space="preserve">(K.F.Schultz) Kindb., </w:t>
      </w:r>
      <w:r w:rsidRPr="007707C0">
        <w:rPr>
          <w:rFonts w:ascii="Times New Roman" w:hAnsi="Times New Roman"/>
          <w:i/>
          <w:iCs/>
          <w:lang w:val="sl-SI"/>
        </w:rPr>
        <w:t xml:space="preserve">Brachythecium velutinum  </w:t>
      </w:r>
      <w:r w:rsidRPr="007707C0">
        <w:rPr>
          <w:rFonts w:ascii="Times New Roman" w:hAnsi="Times New Roman"/>
          <w:lang w:val="sl-SI"/>
        </w:rPr>
        <w:t xml:space="preserve">(Hedw.) B.S. &amp; G., </w:t>
      </w:r>
      <w:r w:rsidRPr="007707C0">
        <w:rPr>
          <w:rFonts w:ascii="Times New Roman" w:hAnsi="Times New Roman"/>
          <w:i/>
          <w:iCs/>
          <w:lang w:val="sl-SI"/>
        </w:rPr>
        <w:t xml:space="preserve">Ceratodon purpureus </w:t>
      </w:r>
      <w:r w:rsidRPr="007707C0">
        <w:rPr>
          <w:rFonts w:ascii="Times New Roman" w:hAnsi="Times New Roman"/>
          <w:lang w:val="sl-SI"/>
        </w:rPr>
        <w:t xml:space="preserve">(Hedw.) Brid., </w:t>
      </w:r>
      <w:r w:rsidRPr="007707C0">
        <w:rPr>
          <w:rFonts w:ascii="Times New Roman" w:hAnsi="Times New Roman"/>
          <w:i/>
          <w:iCs/>
          <w:lang w:val="sl-SI"/>
        </w:rPr>
        <w:t xml:space="preserve">Eurhynchium praelongum </w:t>
      </w:r>
      <w:r w:rsidRPr="007707C0">
        <w:rPr>
          <w:rFonts w:ascii="Times New Roman" w:hAnsi="Times New Roman"/>
          <w:lang w:val="sl-SI"/>
        </w:rPr>
        <w:t xml:space="preserve">(Hedw.) B.S. &amp; G. and </w:t>
      </w:r>
      <w:r w:rsidRPr="007707C0">
        <w:rPr>
          <w:rFonts w:ascii="Times New Roman" w:hAnsi="Times New Roman"/>
          <w:i/>
          <w:iCs/>
          <w:lang w:val="sl-SI"/>
        </w:rPr>
        <w:t xml:space="preserve">Grimmia pulvinata </w:t>
      </w:r>
      <w:r w:rsidRPr="007707C0">
        <w:rPr>
          <w:rFonts w:ascii="Times New Roman" w:hAnsi="Times New Roman"/>
          <w:lang w:val="sl-SI"/>
        </w:rPr>
        <w:t xml:space="preserve">(Hedw.) Sm. </w:t>
      </w:r>
      <w:r w:rsidRPr="007707C0">
        <w:rPr>
          <w:rFonts w:ascii="Times New Roman" w:hAnsi="Times New Roman"/>
          <w:i/>
          <w:lang w:val="sl-SI"/>
        </w:rPr>
        <w:t>Turkish Journal of botany</w:t>
      </w:r>
      <w:r w:rsidRPr="007707C0">
        <w:rPr>
          <w:rFonts w:ascii="Times New Roman" w:hAnsi="Times New Roman"/>
          <w:i/>
          <w:lang w:val="sr-Cyrl-RS"/>
        </w:rPr>
        <w:t>,</w:t>
      </w:r>
      <w:r w:rsidRPr="007707C0">
        <w:rPr>
          <w:rFonts w:ascii="Times New Roman" w:hAnsi="Times New Roman"/>
          <w:lang w:val="sl-SI"/>
        </w:rPr>
        <w:t xml:space="preserve"> 27</w:t>
      </w:r>
      <w:r w:rsidRPr="007707C0">
        <w:rPr>
          <w:rFonts w:ascii="Times New Roman" w:hAnsi="Times New Roman"/>
          <w:lang w:val="sr-Cyrl-RS"/>
        </w:rPr>
        <w:t>,</w:t>
      </w:r>
      <w:r w:rsidRPr="007707C0">
        <w:rPr>
          <w:rFonts w:ascii="Times New Roman" w:hAnsi="Times New Roman"/>
          <w:lang w:val="sl-SI"/>
        </w:rPr>
        <w:t xml:space="preserve"> 441-446</w:t>
      </w:r>
      <w:r w:rsidRPr="007707C0">
        <w:rPr>
          <w:rFonts w:ascii="Times New Roman" w:hAnsi="Times New Roman"/>
          <w:lang w:val="sr-Cyrl-RS"/>
        </w:rPr>
        <w:t>.</w:t>
      </w:r>
    </w:p>
    <w:p w:rsidR="000347C0" w:rsidRPr="007707C0" w:rsidRDefault="000347C0" w:rsidP="007707C0">
      <w:pPr>
        <w:jc w:val="both"/>
        <w:rPr>
          <w:lang w:val="sr-Cyrl-RS"/>
        </w:rPr>
      </w:pPr>
      <w:r w:rsidRPr="000347C0">
        <w:rPr>
          <w:rFonts w:ascii="Times New Roman" w:hAnsi="Times New Roman"/>
          <w:lang w:val="hr-HR"/>
        </w:rPr>
        <w:t>Mišić</w:t>
      </w:r>
      <w:r w:rsidRPr="000347C0">
        <w:rPr>
          <w:rFonts w:ascii="Times New Roman" w:hAnsi="Times New Roman"/>
          <w:lang w:val="sr-Cyrl-RS"/>
        </w:rPr>
        <w:t>,</w:t>
      </w:r>
      <w:r w:rsidRPr="000347C0">
        <w:rPr>
          <w:rFonts w:ascii="Times New Roman" w:hAnsi="Times New Roman"/>
          <w:lang w:val="hr-HR"/>
        </w:rPr>
        <w:t xml:space="preserve"> D., </w:t>
      </w:r>
      <w:r w:rsidRPr="000347C0">
        <w:rPr>
          <w:rFonts w:ascii="Times New Roman" w:hAnsi="Times New Roman"/>
          <w:b/>
          <w:lang w:val="hr-HR"/>
        </w:rPr>
        <w:t>Dragićević</w:t>
      </w:r>
      <w:r w:rsidRPr="000347C0">
        <w:rPr>
          <w:rFonts w:ascii="Times New Roman" w:hAnsi="Times New Roman"/>
          <w:b/>
          <w:lang w:val="sr-Cyrl-RS"/>
        </w:rPr>
        <w:t>,</w:t>
      </w:r>
      <w:r w:rsidRPr="000347C0">
        <w:rPr>
          <w:rFonts w:ascii="Times New Roman" w:hAnsi="Times New Roman"/>
          <w:b/>
          <w:lang w:val="hr-HR"/>
        </w:rPr>
        <w:t xml:space="preserve"> I.</w:t>
      </w:r>
      <w:r w:rsidRPr="000347C0">
        <w:rPr>
          <w:rFonts w:ascii="Times New Roman" w:hAnsi="Times New Roman"/>
          <w:lang w:val="hr-HR"/>
        </w:rPr>
        <w:t>, Grubišić</w:t>
      </w:r>
      <w:r w:rsidRPr="000347C0">
        <w:rPr>
          <w:rFonts w:ascii="Times New Roman" w:hAnsi="Times New Roman"/>
          <w:lang w:val="sr-Cyrl-RS"/>
        </w:rPr>
        <w:t>,</w:t>
      </w:r>
      <w:r w:rsidRPr="000347C0">
        <w:rPr>
          <w:rFonts w:ascii="Times New Roman" w:hAnsi="Times New Roman"/>
          <w:lang w:val="hr-HR"/>
        </w:rPr>
        <w:t xml:space="preserve"> D., Ćulafić</w:t>
      </w:r>
      <w:r w:rsidRPr="000347C0">
        <w:rPr>
          <w:rFonts w:ascii="Times New Roman" w:hAnsi="Times New Roman"/>
          <w:lang w:val="sr-Cyrl-RS"/>
        </w:rPr>
        <w:t>,</w:t>
      </w:r>
      <w:r w:rsidRPr="000347C0">
        <w:rPr>
          <w:rFonts w:ascii="Times New Roman" w:hAnsi="Times New Roman"/>
          <w:lang w:val="hr-HR"/>
        </w:rPr>
        <w:t xml:space="preserve"> Lj. (</w:t>
      </w:r>
      <w:r w:rsidRPr="000347C0">
        <w:rPr>
          <w:rFonts w:ascii="Times New Roman" w:hAnsi="Times New Roman"/>
          <w:lang w:val="en-US"/>
        </w:rPr>
        <w:t>2001)</w:t>
      </w:r>
      <w:r w:rsidRPr="000347C0">
        <w:rPr>
          <w:rFonts w:ascii="Times New Roman" w:hAnsi="Times New Roman"/>
          <w:lang w:val="sr-Cyrl-RS"/>
        </w:rPr>
        <w:t>:</w:t>
      </w:r>
      <w:r w:rsidRPr="000347C0">
        <w:rPr>
          <w:rFonts w:ascii="Times New Roman" w:hAnsi="Times New Roman"/>
          <w:lang w:val="en-US"/>
        </w:rPr>
        <w:t xml:space="preserve"> </w:t>
      </w:r>
      <w:r w:rsidRPr="000347C0">
        <w:rPr>
          <w:rFonts w:ascii="Times New Roman" w:hAnsi="Times New Roman"/>
          <w:i/>
          <w:iCs/>
          <w:lang w:val="en-US"/>
        </w:rPr>
        <w:t>In vitro</w:t>
      </w:r>
      <w:r w:rsidRPr="000347C0">
        <w:rPr>
          <w:rFonts w:ascii="Times New Roman" w:hAnsi="Times New Roman"/>
          <w:lang w:val="en-US"/>
        </w:rPr>
        <w:t xml:space="preserve">  flowering shoot  cultures of marsh gentian (</w:t>
      </w:r>
      <w:proofErr w:type="spellStart"/>
      <w:r w:rsidRPr="000347C0">
        <w:rPr>
          <w:rFonts w:ascii="Times New Roman" w:hAnsi="Times New Roman"/>
          <w:i/>
          <w:iCs/>
          <w:lang w:val="en-US"/>
        </w:rPr>
        <w:t>Gentiana</w:t>
      </w:r>
      <w:proofErr w:type="spellEnd"/>
      <w:r w:rsidRPr="000347C0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Pr="000347C0">
        <w:rPr>
          <w:rFonts w:ascii="Times New Roman" w:hAnsi="Times New Roman"/>
          <w:i/>
          <w:iCs/>
          <w:lang w:val="en-US"/>
        </w:rPr>
        <w:t>pneumonanthe</w:t>
      </w:r>
      <w:proofErr w:type="spellEnd"/>
      <w:r w:rsidRPr="000347C0">
        <w:rPr>
          <w:rFonts w:ascii="Times New Roman" w:hAnsi="Times New Roman"/>
          <w:lang w:val="en-US"/>
        </w:rPr>
        <w:t xml:space="preserve"> L.). </w:t>
      </w:r>
      <w:r w:rsidRPr="000347C0">
        <w:rPr>
          <w:rFonts w:ascii="Times New Roman" w:hAnsi="Times New Roman"/>
          <w:i/>
          <w:lang w:val="en-US"/>
        </w:rPr>
        <w:t>Propagation of Ornamental Plants</w:t>
      </w:r>
      <w:r w:rsidRPr="000347C0">
        <w:rPr>
          <w:rFonts w:ascii="Times New Roman" w:hAnsi="Times New Roman"/>
          <w:i/>
          <w:lang w:val="sr-Cyrl-RS"/>
        </w:rPr>
        <w:t>,</w:t>
      </w:r>
      <w:r w:rsidRPr="000347C0">
        <w:rPr>
          <w:rFonts w:ascii="Times New Roman" w:hAnsi="Times New Roman"/>
          <w:lang w:val="en-US"/>
        </w:rPr>
        <w:t xml:space="preserve"> 1</w:t>
      </w:r>
      <w:r w:rsidRPr="000347C0">
        <w:rPr>
          <w:rFonts w:ascii="Times New Roman" w:hAnsi="Times New Roman"/>
          <w:lang w:val="sr-Cyrl-RS"/>
        </w:rPr>
        <w:t>,</w:t>
      </w:r>
      <w:r w:rsidRPr="000347C0">
        <w:rPr>
          <w:rFonts w:ascii="Times New Roman" w:hAnsi="Times New Roman"/>
          <w:lang w:val="en-US"/>
        </w:rPr>
        <w:t xml:space="preserve"> 54-56</w:t>
      </w:r>
      <w:r w:rsidRPr="000347C0">
        <w:rPr>
          <w:rFonts w:ascii="Times New Roman" w:hAnsi="Times New Roman"/>
          <w:lang w:val="sr-Cyrl-RS"/>
        </w:rPr>
        <w:t>.</w:t>
      </w:r>
    </w:p>
    <w:sectPr w:rsidR="000347C0" w:rsidRPr="007707C0" w:rsidSect="005379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6C2"/>
    <w:multiLevelType w:val="hybridMultilevel"/>
    <w:tmpl w:val="88F6EB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D817BDE"/>
    <w:multiLevelType w:val="hybridMultilevel"/>
    <w:tmpl w:val="B036789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C0"/>
    <w:rsid w:val="000347C0"/>
    <w:rsid w:val="005379D5"/>
    <w:rsid w:val="007707C0"/>
    <w:rsid w:val="00AB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C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C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-springer-com.proxy.kobson.nb.rs/journal/135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2019-01-17T19:51:00Z</dcterms:created>
  <dcterms:modified xsi:type="dcterms:W3CDTF">2019-01-17T20:03:00Z</dcterms:modified>
</cp:coreProperties>
</file>